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66" w:rsidRPr="00900966" w:rsidRDefault="00900966" w:rsidP="00900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Title: Platform for Collective Intelligence and AI-Powered Idea Prioritization: Empowering NGOs for Positive Social Impact</w:t>
      </w:r>
    </w:p>
    <w:p w:rsidR="00900966" w:rsidRPr="00900966" w:rsidRDefault="00900966" w:rsidP="00900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proofErr w:type="spellStart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Problem</w:t>
      </w:r>
      <w:proofErr w:type="spellEnd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/</w:t>
      </w:r>
      <w:proofErr w:type="gramStart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Challenge:</w:t>
      </w:r>
      <w:proofErr w:type="gramEnd"/>
    </w:p>
    <w:p w:rsidR="00900966" w:rsidRPr="00900966" w:rsidRDefault="00900966" w:rsidP="009009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One of the main challenges facing NGOs today is how to effectively gather and prioritize ideas from a diverse group of stakeholders.</w:t>
      </w:r>
    </w:p>
    <w:p w:rsidR="00900966" w:rsidRPr="00900966" w:rsidRDefault="00900966" w:rsidP="009009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Traditional approaches to idea generation and decision-making may be biased or incomplete, and may not take into account the full range of perspectives and expertise available.</w:t>
      </w:r>
    </w:p>
    <w:p w:rsidR="00900966" w:rsidRPr="00900966" w:rsidRDefault="00900966" w:rsidP="009009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Our platform addresses this challenge by leveraging the power of collective intelligence and artificial intelligence to generate, prioritize, and implement innovative solutions to complex challenges.</w:t>
      </w:r>
    </w:p>
    <w:p w:rsidR="00900966" w:rsidRPr="00900966" w:rsidRDefault="00900966" w:rsidP="00900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Platform </w:t>
      </w:r>
      <w:proofErr w:type="spellStart"/>
      <w:proofErr w:type="gramStart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Overview</w:t>
      </w:r>
      <w:proofErr w:type="spellEnd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:</w:t>
      </w:r>
      <w:proofErr w:type="gramEnd"/>
    </w:p>
    <w:p w:rsidR="00900966" w:rsidRPr="00900966" w:rsidRDefault="00900966" w:rsidP="009009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Our platform is a web-based application that enables NGOs to crowdsource ideas and solutions from a diverse group of participants.</w:t>
      </w:r>
    </w:p>
    <w:p w:rsidR="00900966" w:rsidRPr="00900966" w:rsidRDefault="00900966" w:rsidP="009009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platform uses an AI-powered chatbot to facilitate collective problem-solving, and machine learning algorithms to </w:t>
      </w:r>
      <w:proofErr w:type="spellStart"/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analyze</w:t>
      </w:r>
      <w:proofErr w:type="spellEnd"/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prioritize ideas based on a range of criteria, such as feasibility, impact, and alignment with organizational goals.</w:t>
      </w:r>
    </w:p>
    <w:p w:rsidR="00900966" w:rsidRPr="00900966" w:rsidRDefault="00900966" w:rsidP="009009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The platform also includes a dashboard that provides real-time insights and analytics on the performance of the platform and the progress of idea implementation.</w:t>
      </w:r>
    </w:p>
    <w:p w:rsidR="00900966" w:rsidRDefault="00900966" w:rsidP="009009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will</w:t>
      </w: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state-of-the-art technologies and best practices in software development to build a platform that is scalable, secure, and easy to use.</w:t>
      </w:r>
    </w:p>
    <w:p w:rsidR="00900966" w:rsidRPr="00900966" w:rsidRDefault="00900966" w:rsidP="00900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proofErr w:type="spellStart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Technical</w:t>
      </w:r>
      <w:proofErr w:type="spellEnd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 </w:t>
      </w:r>
      <w:proofErr w:type="gramStart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Details:</w:t>
      </w:r>
      <w:proofErr w:type="gramEnd"/>
    </w:p>
    <w:p w:rsidR="00900966" w:rsidRPr="0027047B" w:rsidRDefault="00900966" w:rsidP="009009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047B">
        <w:rPr>
          <w:rFonts w:ascii="Times New Roman" w:eastAsia="Times New Roman" w:hAnsi="Times New Roman" w:cs="Times New Roman"/>
          <w:sz w:val="24"/>
          <w:szCs w:val="24"/>
          <w:lang w:eastAsia="fr-FR"/>
        </w:rPr>
        <w:t>Natural language processing algorithms power the AI-powered chatbot.</w:t>
      </w:r>
    </w:p>
    <w:p w:rsidR="00900966" w:rsidRPr="0027047B" w:rsidRDefault="00900966" w:rsidP="009009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04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Machine learning algorithms use supervised and unsupervised learning techniques to </w:t>
      </w:r>
      <w:proofErr w:type="spellStart"/>
      <w:r w:rsidRPr="0027047B">
        <w:rPr>
          <w:rFonts w:ascii="Times New Roman" w:eastAsia="Times New Roman" w:hAnsi="Times New Roman" w:cs="Times New Roman"/>
          <w:sz w:val="24"/>
          <w:szCs w:val="24"/>
          <w:lang w:eastAsia="fr-FR"/>
        </w:rPr>
        <w:t>analyze</w:t>
      </w:r>
      <w:proofErr w:type="spellEnd"/>
      <w:r w:rsidRPr="002704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prioritize ideas.</w:t>
      </w:r>
    </w:p>
    <w:p w:rsidR="00900966" w:rsidRPr="00900966" w:rsidRDefault="00900966" w:rsidP="009009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04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platform is designed to be modular and scalable to meet the needs of different NGOs and use </w:t>
      </w:r>
      <w:proofErr w:type="gramStart"/>
      <w:r w:rsidRPr="0027047B">
        <w:rPr>
          <w:rFonts w:ascii="Times New Roman" w:eastAsia="Times New Roman" w:hAnsi="Times New Roman" w:cs="Times New Roman"/>
          <w:sz w:val="24"/>
          <w:szCs w:val="24"/>
          <w:lang w:eastAsia="fr-FR"/>
        </w:rPr>
        <w:t>cases.</w:t>
      </w: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900966" w:rsidRPr="00900966" w:rsidRDefault="00900966" w:rsidP="00900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Data Privacy and Ethical Considerations:</w:t>
      </w:r>
    </w:p>
    <w:p w:rsidR="00900966" w:rsidRPr="00900966" w:rsidRDefault="00900966" w:rsidP="009009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We take data privacy and ethical considerations very seriously, and have designed our platform with these principles in mind.</w:t>
      </w:r>
    </w:p>
    <w:p w:rsidR="00900966" w:rsidRPr="00900966" w:rsidRDefault="00900966" w:rsidP="009009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We use industry-standard encryption and security protocols to protect user data and ensure that it is not accessible to unauthorized parties.</w:t>
      </w:r>
    </w:p>
    <w:p w:rsidR="00900966" w:rsidRPr="00900966" w:rsidRDefault="00900966" w:rsidP="009009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also </w:t>
      </w:r>
      <w:proofErr w:type="spellStart"/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implemente</w:t>
      </w:r>
      <w:proofErr w:type="spellEnd"/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robust system of data governance and oversight, including user consent and transpar</w:t>
      </w:r>
      <w:bookmarkStart w:id="0" w:name="_GoBack"/>
      <w:bookmarkEnd w:id="0"/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ency mechanisms, to ensure that user data is used only for its intended purposes and in accordance with applicable laws and regulations.</w:t>
      </w:r>
    </w:p>
    <w:p w:rsidR="00900966" w:rsidRPr="00900966" w:rsidRDefault="00900966" w:rsidP="00900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proofErr w:type="spellStart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Potential</w:t>
      </w:r>
      <w:proofErr w:type="spellEnd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 </w:t>
      </w:r>
      <w:proofErr w:type="gramStart"/>
      <w:r w:rsidRPr="0090096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Impact:</w:t>
      </w:r>
      <w:proofErr w:type="gramEnd"/>
    </w:p>
    <w:p w:rsidR="00900966" w:rsidRPr="00900966" w:rsidRDefault="00900966" w:rsidP="009009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Our platform has the potential to generate significant positive social impact by empowering NGOs to generate, prioritize, and implement innovative solutions to complex challenges.</w:t>
      </w:r>
    </w:p>
    <w:p w:rsidR="00900966" w:rsidRPr="00900966" w:rsidRDefault="00900966" w:rsidP="009009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By leveraging the power of collective intelligence and artificial intelligence, our platform can help to address some of the most pressing social and environmental issues facing our world today.</w:t>
      </w:r>
    </w:p>
    <w:p w:rsidR="00900966" w:rsidRPr="00900966" w:rsidRDefault="00900966" w:rsidP="009009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966">
        <w:rPr>
          <w:rFonts w:ascii="Times New Roman" w:eastAsia="Times New Roman" w:hAnsi="Times New Roman" w:cs="Times New Roman"/>
          <w:sz w:val="24"/>
          <w:szCs w:val="24"/>
          <w:lang w:eastAsia="fr-FR"/>
        </w:rPr>
        <w:t>We believe that our platform has the potential to help NGOs to work more efficiently, make more informed decisions, and ultimately achieve greater impact in their communities.</w:t>
      </w:r>
    </w:p>
    <w:p w:rsidR="00900966" w:rsidRDefault="00900966" w:rsidP="00900966">
      <w:pPr>
        <w:jc w:val="both"/>
      </w:pPr>
    </w:p>
    <w:p w:rsidR="00900966" w:rsidRDefault="00900966" w:rsidP="00900966">
      <w:pPr>
        <w:jc w:val="both"/>
      </w:pPr>
    </w:p>
    <w:sectPr w:rsidR="0090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BA1"/>
    <w:multiLevelType w:val="multilevel"/>
    <w:tmpl w:val="F1C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D1DF7"/>
    <w:multiLevelType w:val="multilevel"/>
    <w:tmpl w:val="7D98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A5A37"/>
    <w:multiLevelType w:val="multilevel"/>
    <w:tmpl w:val="4F1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514CD"/>
    <w:multiLevelType w:val="multilevel"/>
    <w:tmpl w:val="583C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B6069"/>
    <w:multiLevelType w:val="multilevel"/>
    <w:tmpl w:val="EACE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553B5"/>
    <w:multiLevelType w:val="multilevel"/>
    <w:tmpl w:val="2AC4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A7785"/>
    <w:multiLevelType w:val="multilevel"/>
    <w:tmpl w:val="0350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601A5"/>
    <w:multiLevelType w:val="multilevel"/>
    <w:tmpl w:val="93A4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92DBE"/>
    <w:multiLevelType w:val="multilevel"/>
    <w:tmpl w:val="0FF8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65327"/>
    <w:multiLevelType w:val="multilevel"/>
    <w:tmpl w:val="77F6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66"/>
    <w:rsid w:val="001F43D1"/>
    <w:rsid w:val="00253E30"/>
    <w:rsid w:val="009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4233"/>
  <w15:chartTrackingRefBased/>
  <w15:docId w15:val="{CEB9C80D-0E75-4801-B71D-A214FD66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HOUNTONDJI</dc:creator>
  <cp:keywords/>
  <dc:description/>
  <cp:lastModifiedBy>Oscar HOUNTONDJI</cp:lastModifiedBy>
  <cp:revision>1</cp:revision>
  <dcterms:created xsi:type="dcterms:W3CDTF">2023-05-09T22:02:00Z</dcterms:created>
  <dcterms:modified xsi:type="dcterms:W3CDTF">2023-05-09T22:23:00Z</dcterms:modified>
</cp:coreProperties>
</file>